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69" w:rsidRDefault="00750469" w:rsidP="00750469">
      <w:pPr>
        <w:jc w:val="center"/>
        <w:rPr>
          <w:sz w:val="28"/>
        </w:rPr>
      </w:pPr>
    </w:p>
    <w:p w:rsidR="00750469" w:rsidRPr="00750469" w:rsidRDefault="00750469" w:rsidP="00750469">
      <w:pPr>
        <w:jc w:val="center"/>
        <w:rPr>
          <w:sz w:val="28"/>
        </w:rPr>
      </w:pPr>
      <w:r w:rsidRPr="00750469">
        <w:rPr>
          <w:sz w:val="28"/>
        </w:rPr>
        <w:t>Building Up Numbers</w:t>
      </w:r>
    </w:p>
    <w:p w:rsidR="00750469" w:rsidRPr="00750469" w:rsidRDefault="00750469" w:rsidP="00750469">
      <w:pPr>
        <w:jc w:val="center"/>
        <w:rPr>
          <w:i/>
          <w:sz w:val="20"/>
        </w:rPr>
      </w:pPr>
      <w:r w:rsidRPr="00750469">
        <w:rPr>
          <w:i/>
          <w:sz w:val="20"/>
        </w:rPr>
        <w:t>A Building Blocks Activity</w:t>
      </w:r>
    </w:p>
    <w:p w:rsidR="00750469" w:rsidRDefault="00750469" w:rsidP="00750469">
      <w:pPr>
        <w:jc w:val="center"/>
      </w:pPr>
    </w:p>
    <w:p w:rsidR="00750469" w:rsidRDefault="00750469" w:rsidP="00750469">
      <w:pPr>
        <w:jc w:val="center"/>
      </w:pPr>
    </w:p>
    <w:tbl>
      <w:tblPr>
        <w:tblStyle w:val="TableGrid"/>
        <w:tblW w:w="9822" w:type="dxa"/>
        <w:tblLook w:val="00BF"/>
      </w:tblPr>
      <w:tblGrid>
        <w:gridCol w:w="2178"/>
        <w:gridCol w:w="4370"/>
        <w:gridCol w:w="3274"/>
      </w:tblGrid>
      <w:tr w:rsidR="00750469">
        <w:trPr>
          <w:trHeight w:val="656"/>
        </w:trPr>
        <w:tc>
          <w:tcPr>
            <w:tcW w:w="2178" w:type="dxa"/>
          </w:tcPr>
          <w:p w:rsidR="00750469" w:rsidRDefault="00750469" w:rsidP="00750469">
            <w:pPr>
              <w:jc w:val="center"/>
              <w:rPr>
                <w:b/>
                <w:sz w:val="22"/>
              </w:rPr>
            </w:pPr>
          </w:p>
          <w:p w:rsidR="00750469" w:rsidRPr="00750469" w:rsidRDefault="00750469" w:rsidP="00750469">
            <w:pPr>
              <w:jc w:val="center"/>
              <w:rPr>
                <w:b/>
                <w:sz w:val="22"/>
              </w:rPr>
            </w:pPr>
            <w:r w:rsidRPr="00750469">
              <w:rPr>
                <w:b/>
                <w:sz w:val="22"/>
              </w:rPr>
              <w:t>The Number I Built was…</w:t>
            </w: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  <w:rPr>
                <w:b/>
                <w:sz w:val="22"/>
              </w:rPr>
            </w:pPr>
          </w:p>
          <w:p w:rsidR="00750469" w:rsidRPr="00750469" w:rsidRDefault="00750469" w:rsidP="00750469">
            <w:pPr>
              <w:jc w:val="center"/>
              <w:rPr>
                <w:b/>
                <w:sz w:val="22"/>
              </w:rPr>
            </w:pPr>
            <w:r w:rsidRPr="00750469">
              <w:rPr>
                <w:b/>
                <w:sz w:val="22"/>
              </w:rPr>
              <w:t>The Blocks I used were….</w:t>
            </w: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  <w:rPr>
                <w:b/>
                <w:sz w:val="22"/>
              </w:rPr>
            </w:pPr>
          </w:p>
          <w:p w:rsidR="00750469" w:rsidRPr="00750469" w:rsidRDefault="00750469" w:rsidP="00750469">
            <w:pPr>
              <w:jc w:val="center"/>
              <w:rPr>
                <w:b/>
                <w:sz w:val="22"/>
              </w:rPr>
            </w:pPr>
            <w:r w:rsidRPr="00750469">
              <w:rPr>
                <w:b/>
                <w:sz w:val="22"/>
              </w:rPr>
              <w:t>I used these blocks because…</w:t>
            </w: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  <w:tr w:rsidR="00750469">
        <w:trPr>
          <w:trHeight w:val="1313"/>
        </w:trPr>
        <w:tc>
          <w:tcPr>
            <w:tcW w:w="2178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4370" w:type="dxa"/>
          </w:tcPr>
          <w:p w:rsidR="00750469" w:rsidRDefault="00750469" w:rsidP="00750469">
            <w:pPr>
              <w:jc w:val="center"/>
            </w:pPr>
          </w:p>
        </w:tc>
        <w:tc>
          <w:tcPr>
            <w:tcW w:w="3274" w:type="dxa"/>
          </w:tcPr>
          <w:p w:rsidR="00750469" w:rsidRDefault="00750469" w:rsidP="00750469">
            <w:pPr>
              <w:jc w:val="center"/>
            </w:pPr>
          </w:p>
        </w:tc>
      </w:tr>
    </w:tbl>
    <w:p w:rsidR="00F21313" w:rsidRDefault="00361029" w:rsidP="00750469"/>
    <w:sectPr w:rsidR="00F21313" w:rsidSect="00750469">
      <w:headerReference w:type="default" r:id="rId4"/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29" w:rsidRPr="00361029" w:rsidRDefault="00361029">
    <w:pPr>
      <w:pStyle w:val="Footer"/>
      <w:rPr>
        <w:sz w:val="16"/>
      </w:rPr>
    </w:pPr>
    <w:r w:rsidRPr="00361029">
      <w:rPr>
        <w:sz w:val="16"/>
      </w:rPr>
      <w:t xml:space="preserve">Created by Jordan Emery. © All Rights Reserved.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469" w:rsidRDefault="00750469" w:rsidP="00750469">
    <w:pPr>
      <w:pStyle w:val="Header"/>
      <w:jc w:val="right"/>
    </w:pPr>
    <w:r>
      <w:t>Name: _________________________________</w:t>
    </w:r>
  </w:p>
  <w:p w:rsidR="00750469" w:rsidRDefault="00750469" w:rsidP="00750469">
    <w:pPr>
      <w:pStyle w:val="Header"/>
      <w:jc w:val="right"/>
    </w:pPr>
  </w:p>
  <w:p w:rsidR="00750469" w:rsidRDefault="00750469" w:rsidP="00750469">
    <w:pPr>
      <w:pStyle w:val="Header"/>
      <w:jc w:val="right"/>
    </w:pPr>
    <w:r>
      <w:t>Date</w:t>
    </w:r>
    <w:proofErr w:type="gramStart"/>
    <w:r>
      <w:t>:_</w:t>
    </w:r>
    <w:proofErr w:type="gramEnd"/>
    <w:r>
      <w:t>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0469"/>
    <w:rsid w:val="00361029"/>
    <w:rsid w:val="00750469"/>
    <w:rsid w:val="00E532B0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504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04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469"/>
  </w:style>
  <w:style w:type="paragraph" w:styleId="Footer">
    <w:name w:val="footer"/>
    <w:basedOn w:val="Normal"/>
    <w:link w:val="FooterChar"/>
    <w:uiPriority w:val="99"/>
    <w:semiHidden/>
    <w:unhideWhenUsed/>
    <w:rsid w:val="007504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4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Macintosh Word</Application>
  <DocSecurity>0</DocSecurity>
  <Lines>1</Lines>
  <Paragraphs>1</Paragraphs>
  <ScaleCrop>false</ScaleCrop>
  <Company>University of Maine, Farmington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UMF EXCEL</cp:lastModifiedBy>
  <cp:revision>2</cp:revision>
  <dcterms:created xsi:type="dcterms:W3CDTF">2011-09-25T17:37:00Z</dcterms:created>
  <dcterms:modified xsi:type="dcterms:W3CDTF">2011-10-05T02:31:00Z</dcterms:modified>
</cp:coreProperties>
</file>